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DC886B" w14:textId="77777777" w:rsidR="00756412" w:rsidRDefault="00756412" w:rsidP="00756412">
      <w:pPr>
        <w:spacing w:after="0"/>
        <w:ind w:left="-24"/>
        <w:rPr>
          <w:color w:val="FF0000"/>
        </w:rPr>
      </w:pPr>
    </w:p>
    <w:tbl>
      <w:tblPr>
        <w:tblStyle w:val="TableGrid"/>
        <w:tblW w:w="8862" w:type="dxa"/>
        <w:tblInd w:w="516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4"/>
        <w:gridCol w:w="2688"/>
        <w:gridCol w:w="3910"/>
      </w:tblGrid>
      <w:tr w:rsidR="00756412" w:rsidRPr="00C0269B" w14:paraId="7D7E0A59" w14:textId="77777777" w:rsidTr="00756412">
        <w:trPr>
          <w:trHeight w:val="1392"/>
        </w:trPr>
        <w:tc>
          <w:tcPr>
            <w:tcW w:w="8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67F1A" w14:textId="77777777" w:rsidR="00C0269B" w:rsidRPr="00C0269B" w:rsidRDefault="00756412" w:rsidP="00C0269B">
            <w:pPr>
              <w:spacing w:after="18" w:line="240" w:lineRule="auto"/>
              <w:ind w:right="3"/>
              <w:jc w:val="center"/>
              <w:rPr>
                <w:b/>
                <w:color w:val="auto"/>
                <w:sz w:val="24"/>
                <w:szCs w:val="24"/>
              </w:rPr>
            </w:pPr>
            <w:r w:rsidRPr="00C0269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ЛИСТА КАНДИДАТА КОЈИ СУ ИСПУНИЛИ МЕРИЛА ЗА ИЗБОР </w:t>
            </w:r>
          </w:p>
          <w:p w14:paraId="13729659" w14:textId="77777777" w:rsidR="00756412" w:rsidRPr="00C0269B" w:rsidRDefault="00C0269B" w:rsidP="00C0269B">
            <w:pPr>
              <w:spacing w:after="18" w:line="240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0269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</w:t>
            </w:r>
            <w:r w:rsidRPr="00C0269B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proofErr w:type="spellStart"/>
            <w:r w:rsidRPr="00C0269B">
              <w:rPr>
                <w:rFonts w:ascii="Times New Roman" w:hAnsi="Times New Roman" w:cs="Times New Roman"/>
                <w:sz w:val="24"/>
                <w:szCs w:val="24"/>
              </w:rPr>
              <w:t>радно</w:t>
            </w:r>
            <w:proofErr w:type="spellEnd"/>
            <w:r w:rsidRPr="00C026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269B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proofErr w:type="spellEnd"/>
            <w:r w:rsidRPr="00C0269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C0269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C026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269B">
              <w:rPr>
                <w:rFonts w:ascii="Times New Roman" w:hAnsi="Times New Roman" w:cs="Times New Roman"/>
                <w:sz w:val="24"/>
                <w:szCs w:val="24"/>
              </w:rPr>
              <w:t>стручно-оперативне</w:t>
            </w:r>
            <w:proofErr w:type="spellEnd"/>
            <w:r w:rsidRPr="00C026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269B">
              <w:rPr>
                <w:rFonts w:ascii="Times New Roman" w:hAnsi="Times New Roman" w:cs="Times New Roman"/>
                <w:sz w:val="24"/>
                <w:szCs w:val="24"/>
              </w:rPr>
              <w:t>послове</w:t>
            </w:r>
            <w:proofErr w:type="spellEnd"/>
            <w:r w:rsidRPr="00C0269B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C0269B">
              <w:rPr>
                <w:rFonts w:ascii="Times New Roman" w:hAnsi="Times New Roman" w:cs="Times New Roman"/>
                <w:sz w:val="24"/>
                <w:szCs w:val="24"/>
              </w:rPr>
              <w:t>звању</w:t>
            </w:r>
            <w:proofErr w:type="spellEnd"/>
            <w:r w:rsidRPr="00C026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269B">
              <w:rPr>
                <w:rFonts w:ascii="Times New Roman" w:hAnsi="Times New Roman" w:cs="Times New Roman"/>
                <w:sz w:val="24"/>
                <w:szCs w:val="24"/>
              </w:rPr>
              <w:t>сарадник</w:t>
            </w:r>
            <w:proofErr w:type="spellEnd"/>
            <w:r w:rsidRPr="00C0269B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C0269B">
              <w:rPr>
                <w:rFonts w:ascii="Times New Roman" w:hAnsi="Times New Roman" w:cs="Times New Roman"/>
                <w:sz w:val="24"/>
                <w:szCs w:val="24"/>
              </w:rPr>
              <w:t>Одсеку</w:t>
            </w:r>
            <w:proofErr w:type="spellEnd"/>
            <w:r w:rsidRPr="00C026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269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C026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269B">
              <w:rPr>
                <w:rFonts w:ascii="Times New Roman" w:hAnsi="Times New Roman" w:cs="Times New Roman"/>
                <w:sz w:val="24"/>
                <w:szCs w:val="24"/>
              </w:rPr>
              <w:t>контролу</w:t>
            </w:r>
            <w:proofErr w:type="spellEnd"/>
            <w:r w:rsidRPr="00C026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269B">
              <w:rPr>
                <w:rFonts w:ascii="Times New Roman" w:hAnsi="Times New Roman" w:cs="Times New Roman"/>
                <w:sz w:val="24"/>
                <w:szCs w:val="24"/>
              </w:rPr>
              <w:t>надзор</w:t>
            </w:r>
            <w:proofErr w:type="spellEnd"/>
            <w:r w:rsidRPr="00C026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269B">
              <w:rPr>
                <w:rFonts w:ascii="Times New Roman" w:hAnsi="Times New Roman" w:cs="Times New Roman"/>
                <w:sz w:val="24"/>
                <w:szCs w:val="24"/>
              </w:rPr>
              <w:t>развој</w:t>
            </w:r>
            <w:proofErr w:type="spellEnd"/>
            <w:r w:rsidRPr="00C0269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0269B">
              <w:rPr>
                <w:rFonts w:ascii="Times New Roman" w:hAnsi="Times New Roman" w:cs="Times New Roman"/>
                <w:sz w:val="24"/>
                <w:szCs w:val="24"/>
              </w:rPr>
              <w:t>промоцију</w:t>
            </w:r>
            <w:proofErr w:type="spellEnd"/>
            <w:r w:rsidRPr="00C026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269B">
              <w:rPr>
                <w:rFonts w:ascii="Times New Roman" w:hAnsi="Times New Roman" w:cs="Times New Roman"/>
                <w:sz w:val="24"/>
                <w:szCs w:val="24"/>
              </w:rPr>
              <w:t>слободних</w:t>
            </w:r>
            <w:proofErr w:type="spellEnd"/>
            <w:r w:rsidRPr="00C026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269B">
              <w:rPr>
                <w:rFonts w:ascii="Times New Roman" w:hAnsi="Times New Roman" w:cs="Times New Roman"/>
                <w:sz w:val="24"/>
                <w:szCs w:val="24"/>
              </w:rPr>
              <w:t>зона</w:t>
            </w:r>
            <w:proofErr w:type="spellEnd"/>
            <w:r w:rsidRPr="00C026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269B">
              <w:rPr>
                <w:rFonts w:ascii="Times New Roman" w:hAnsi="Times New Roman" w:cs="Times New Roman"/>
                <w:sz w:val="24"/>
                <w:szCs w:val="24"/>
              </w:rPr>
              <w:t>систематизовано</w:t>
            </w:r>
            <w:proofErr w:type="spellEnd"/>
            <w:r w:rsidRPr="00C0269B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C0269B">
              <w:rPr>
                <w:rFonts w:ascii="Times New Roman" w:hAnsi="Times New Roman" w:cs="Times New Roman"/>
                <w:sz w:val="24"/>
                <w:szCs w:val="24"/>
              </w:rPr>
              <w:t>члану</w:t>
            </w:r>
            <w:proofErr w:type="spellEnd"/>
            <w:r w:rsidRPr="00C0269B">
              <w:rPr>
                <w:rFonts w:ascii="Times New Roman" w:hAnsi="Times New Roman" w:cs="Times New Roman"/>
                <w:sz w:val="24"/>
                <w:szCs w:val="24"/>
              </w:rPr>
              <w:t xml:space="preserve"> 10. </w:t>
            </w:r>
            <w:proofErr w:type="spellStart"/>
            <w:r w:rsidRPr="00C0269B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spellEnd"/>
            <w:r w:rsidRPr="00C026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269B">
              <w:rPr>
                <w:rFonts w:ascii="Times New Roman" w:hAnsi="Times New Roman" w:cs="Times New Roman"/>
                <w:sz w:val="24"/>
                <w:szCs w:val="24"/>
              </w:rPr>
              <w:t>редним</w:t>
            </w:r>
            <w:proofErr w:type="spellEnd"/>
            <w:r w:rsidRPr="00C026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269B">
              <w:rPr>
                <w:rFonts w:ascii="Times New Roman" w:hAnsi="Times New Roman" w:cs="Times New Roman"/>
                <w:sz w:val="24"/>
                <w:szCs w:val="24"/>
              </w:rPr>
              <w:t>бројем</w:t>
            </w:r>
            <w:proofErr w:type="spellEnd"/>
            <w:r w:rsidRPr="00C026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269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  <w:r w:rsidRPr="00C0269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0269B">
              <w:rPr>
                <w:rFonts w:ascii="Times New Roman" w:hAnsi="Times New Roman" w:cs="Times New Roman"/>
                <w:sz w:val="24"/>
                <w:szCs w:val="24"/>
              </w:rPr>
              <w:t>Правилника</w:t>
            </w:r>
            <w:proofErr w:type="spellEnd"/>
            <w:r w:rsidRPr="00C0269B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C0269B">
              <w:rPr>
                <w:rFonts w:ascii="Times New Roman" w:hAnsi="Times New Roman" w:cs="Times New Roman"/>
                <w:sz w:val="24"/>
                <w:szCs w:val="24"/>
              </w:rPr>
              <w:t>унутрашњем</w:t>
            </w:r>
            <w:proofErr w:type="spellEnd"/>
            <w:r w:rsidRPr="00C026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269B">
              <w:rPr>
                <w:rFonts w:ascii="Times New Roman" w:hAnsi="Times New Roman" w:cs="Times New Roman"/>
                <w:sz w:val="24"/>
                <w:szCs w:val="24"/>
              </w:rPr>
              <w:t>уређењу</w:t>
            </w:r>
            <w:proofErr w:type="spellEnd"/>
            <w:r w:rsidRPr="00C0269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0269B">
              <w:rPr>
                <w:rFonts w:ascii="Times New Roman" w:hAnsi="Times New Roman" w:cs="Times New Roman"/>
                <w:sz w:val="24"/>
                <w:szCs w:val="24"/>
              </w:rPr>
              <w:t>систематизацији</w:t>
            </w:r>
            <w:proofErr w:type="spellEnd"/>
            <w:r w:rsidRPr="00C026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269B">
              <w:rPr>
                <w:rFonts w:ascii="Times New Roman" w:hAnsi="Times New Roman" w:cs="Times New Roman"/>
                <w:sz w:val="24"/>
                <w:szCs w:val="24"/>
              </w:rPr>
              <w:t>радних</w:t>
            </w:r>
            <w:proofErr w:type="spellEnd"/>
            <w:r w:rsidRPr="00C026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269B">
              <w:rPr>
                <w:rFonts w:ascii="Times New Roman" w:hAnsi="Times New Roman" w:cs="Times New Roman"/>
                <w:sz w:val="24"/>
                <w:szCs w:val="24"/>
              </w:rPr>
              <w:t>места</w:t>
            </w:r>
            <w:proofErr w:type="spellEnd"/>
            <w:r w:rsidRPr="00C0269B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C0269B">
              <w:rPr>
                <w:rFonts w:ascii="Times New Roman" w:hAnsi="Times New Roman" w:cs="Times New Roman"/>
                <w:sz w:val="24"/>
                <w:szCs w:val="24"/>
              </w:rPr>
              <w:t>Министарству</w:t>
            </w:r>
            <w:proofErr w:type="spellEnd"/>
            <w:r w:rsidRPr="00C026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269B">
              <w:rPr>
                <w:rFonts w:ascii="Times New Roman" w:hAnsi="Times New Roman" w:cs="Times New Roman"/>
                <w:sz w:val="24"/>
                <w:szCs w:val="24"/>
              </w:rPr>
              <w:t>финансија</w:t>
            </w:r>
            <w:proofErr w:type="spellEnd"/>
            <w:r w:rsidRPr="00C0269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C0269B">
              <w:rPr>
                <w:rFonts w:ascii="Times New Roman" w:hAnsi="Times New Roman" w:cs="Times New Roman"/>
                <w:sz w:val="24"/>
                <w:szCs w:val="24"/>
              </w:rPr>
              <w:t>Управ</w:t>
            </w:r>
            <w:proofErr w:type="spellEnd"/>
            <w:r w:rsidRPr="00C0269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</w:t>
            </w:r>
            <w:r w:rsidRPr="00C026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269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C026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269B">
              <w:rPr>
                <w:rFonts w:ascii="Times New Roman" w:hAnsi="Times New Roman" w:cs="Times New Roman"/>
                <w:sz w:val="24"/>
                <w:szCs w:val="24"/>
              </w:rPr>
              <w:t>слободне</w:t>
            </w:r>
            <w:proofErr w:type="spellEnd"/>
            <w:r w:rsidRPr="00C026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269B">
              <w:rPr>
                <w:rFonts w:ascii="Times New Roman" w:hAnsi="Times New Roman" w:cs="Times New Roman"/>
                <w:sz w:val="24"/>
                <w:szCs w:val="24"/>
              </w:rPr>
              <w:t>зоне</w:t>
            </w:r>
            <w:proofErr w:type="spellEnd"/>
            <w:r w:rsidRPr="00C0269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  <w:p w14:paraId="3BC7DD35" w14:textId="46F72C7D" w:rsidR="00C0269B" w:rsidRPr="00C0269B" w:rsidRDefault="00C0269B" w:rsidP="00C0269B">
            <w:pPr>
              <w:spacing w:after="18" w:line="240" w:lineRule="auto"/>
              <w:ind w:right="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6412" w:rsidRPr="00C0269B" w14:paraId="3FAB0053" w14:textId="77777777" w:rsidTr="00756412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5FFF33" w14:textId="77777777" w:rsidR="00756412" w:rsidRPr="00C0269B" w:rsidRDefault="00756412">
            <w:pPr>
              <w:spacing w:after="0" w:line="240" w:lineRule="auto"/>
              <w:ind w:right="3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 w:rsidRPr="00C0269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Ред</w:t>
            </w:r>
            <w:proofErr w:type="spellEnd"/>
            <w:r w:rsidRPr="00C0269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00C0269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Pr="00C0269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CE45EE" w14:textId="77777777" w:rsidR="00756412" w:rsidRPr="00C0269B" w:rsidRDefault="00756412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 w:rsidRPr="00C0269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C0269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0269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C0269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5DA5B5" w14:textId="77777777" w:rsidR="00756412" w:rsidRPr="00C0269B" w:rsidRDefault="00756412">
            <w:pPr>
              <w:spacing w:after="0" w:line="240" w:lineRule="auto"/>
              <w:ind w:right="2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 w:rsidRPr="00C0269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Укупан</w:t>
            </w:r>
            <w:proofErr w:type="spellEnd"/>
            <w:r w:rsidRPr="00C0269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0269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Pr="00C0269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0269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бодова</w:t>
            </w:r>
            <w:proofErr w:type="spellEnd"/>
            <w:r w:rsidRPr="00C0269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 </w:t>
            </w:r>
          </w:p>
        </w:tc>
      </w:tr>
      <w:tr w:rsidR="00756412" w:rsidRPr="00C0269B" w14:paraId="4074F5F3" w14:textId="77777777" w:rsidTr="00756412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383563" w14:textId="77777777" w:rsidR="00756412" w:rsidRPr="00C0269B" w:rsidRDefault="00756412">
            <w:pPr>
              <w:spacing w:after="0" w:line="240" w:lineRule="auto"/>
              <w:ind w:right="1"/>
              <w:jc w:val="center"/>
              <w:rPr>
                <w:color w:val="auto"/>
                <w:sz w:val="24"/>
                <w:szCs w:val="24"/>
              </w:rPr>
            </w:pPr>
            <w:r w:rsidRPr="00C0269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64EA82" w14:textId="083A62CE" w:rsidR="00756412" w:rsidRPr="00C0269B" w:rsidRDefault="00C026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269B">
              <w:rPr>
                <w:rFonts w:ascii="Times New Roman" w:hAnsi="Times New Roman"/>
                <w:sz w:val="24"/>
                <w:szCs w:val="24"/>
                <w:shd w:val="clear" w:color="auto" w:fill="FFFFFF"/>
                <w:lang w:val="sr-Cyrl-RS"/>
              </w:rPr>
              <w:t>1ЕЈ1112191И1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856B5F" w14:textId="1F87ADB6" w:rsidR="00756412" w:rsidRPr="00C0269B" w:rsidRDefault="00C0269B">
            <w:pPr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C0269B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49</w:t>
            </w:r>
          </w:p>
        </w:tc>
      </w:tr>
    </w:tbl>
    <w:p w14:paraId="4E2F4893" w14:textId="77777777" w:rsidR="00756412" w:rsidRPr="00C0269B" w:rsidRDefault="00756412" w:rsidP="00756412">
      <w:pPr>
        <w:spacing w:after="0"/>
        <w:ind w:left="-24"/>
        <w:rPr>
          <w:color w:val="FF0000"/>
          <w:sz w:val="24"/>
          <w:szCs w:val="24"/>
        </w:rPr>
      </w:pPr>
      <w:r w:rsidRPr="00C0269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14:paraId="07001F46" w14:textId="77777777" w:rsidR="00756412" w:rsidRPr="00C0269B" w:rsidRDefault="00756412" w:rsidP="00756412">
      <w:pPr>
        <w:spacing w:after="0"/>
        <w:ind w:left="-24"/>
        <w:rPr>
          <w:color w:val="FF0000"/>
          <w:sz w:val="24"/>
          <w:szCs w:val="24"/>
        </w:rPr>
      </w:pPr>
      <w:r w:rsidRPr="00C0269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tbl>
      <w:tblPr>
        <w:tblStyle w:val="TableGrid"/>
        <w:tblW w:w="8913" w:type="dxa"/>
        <w:tblInd w:w="516" w:type="dxa"/>
        <w:tblCellMar>
          <w:top w:w="4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952"/>
        <w:gridCol w:w="3961"/>
      </w:tblGrid>
      <w:tr w:rsidR="00756412" w:rsidRPr="00C0269B" w14:paraId="1BCE3069" w14:textId="77777777" w:rsidTr="00756412">
        <w:trPr>
          <w:trHeight w:val="562"/>
        </w:trPr>
        <w:tc>
          <w:tcPr>
            <w:tcW w:w="8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BC7B2D" w14:textId="77777777" w:rsidR="00756412" w:rsidRPr="00C0269B" w:rsidRDefault="00756412">
            <w:pPr>
              <w:spacing w:after="0" w:line="240" w:lineRule="auto"/>
              <w:ind w:right="1697" w:firstLine="1759"/>
              <w:rPr>
                <w:color w:val="auto"/>
                <w:sz w:val="24"/>
                <w:szCs w:val="24"/>
              </w:rPr>
            </w:pPr>
            <w:proofErr w:type="spellStart"/>
            <w:r w:rsidRPr="00C0269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</w:t>
            </w:r>
            <w:proofErr w:type="spellEnd"/>
            <w:r w:rsidRPr="00C0269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0269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који</w:t>
            </w:r>
            <w:proofErr w:type="spellEnd"/>
            <w:r w:rsidRPr="00C0269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0269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је</w:t>
            </w:r>
            <w:proofErr w:type="spellEnd"/>
            <w:r w:rsidRPr="00C0269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0269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изабран</w:t>
            </w:r>
            <w:proofErr w:type="spellEnd"/>
            <w:r w:rsidRPr="00C0269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у </w:t>
            </w:r>
            <w:proofErr w:type="spellStart"/>
            <w:r w:rsidRPr="00C0269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изборном</w:t>
            </w:r>
            <w:proofErr w:type="spellEnd"/>
            <w:r w:rsidRPr="00C0269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0269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поступку</w:t>
            </w:r>
            <w:proofErr w:type="spellEnd"/>
            <w:r w:rsidRPr="00C0269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: </w:t>
            </w:r>
            <w:r w:rsidRPr="00C0269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756412" w:rsidRPr="00C0269B" w14:paraId="0AC2E1E6" w14:textId="77777777" w:rsidTr="00756412">
        <w:trPr>
          <w:trHeight w:val="286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23F56C" w14:textId="77777777" w:rsidR="00756412" w:rsidRPr="00C0269B" w:rsidRDefault="00756412">
            <w:pPr>
              <w:spacing w:after="0" w:line="240" w:lineRule="auto"/>
              <w:ind w:left="4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 w:rsidRPr="00C0269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Име</w:t>
            </w:r>
            <w:proofErr w:type="spellEnd"/>
            <w:r w:rsidRPr="00C0269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00C0269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презиме</w:t>
            </w:r>
            <w:proofErr w:type="spellEnd"/>
            <w:r w:rsidRPr="00C0269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8B22CE" w14:textId="77777777" w:rsidR="00756412" w:rsidRPr="00C0269B" w:rsidRDefault="00756412">
            <w:pPr>
              <w:spacing w:after="0" w:line="240" w:lineRule="auto"/>
              <w:ind w:left="7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 w:rsidRPr="00C0269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C0269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0269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C0269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756412" w:rsidRPr="00C0269B" w14:paraId="101ACD22" w14:textId="77777777" w:rsidTr="00C0269B">
        <w:trPr>
          <w:trHeight w:val="288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60FCB5" w14:textId="7BBC6FDB" w:rsidR="00756412" w:rsidRPr="00C0269B" w:rsidRDefault="00C0269B">
            <w:pPr>
              <w:spacing w:after="0" w:line="240" w:lineRule="auto"/>
              <w:ind w:right="2"/>
              <w:jc w:val="center"/>
              <w:rPr>
                <w:color w:val="FF0000"/>
                <w:sz w:val="24"/>
                <w:szCs w:val="24"/>
              </w:rPr>
            </w:pPr>
            <w:r w:rsidRPr="00C0269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Мери Манић</w:t>
            </w:r>
            <w:r w:rsidR="00756412" w:rsidRPr="00C0269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BA8E3" w14:textId="15FC50E1" w:rsidR="00756412" w:rsidRPr="00C0269B" w:rsidRDefault="00C0269B">
            <w:pPr>
              <w:spacing w:after="0" w:line="240" w:lineRule="auto"/>
              <w:ind w:left="7"/>
              <w:jc w:val="center"/>
              <w:rPr>
                <w:color w:val="FF0000"/>
                <w:sz w:val="24"/>
                <w:szCs w:val="24"/>
              </w:rPr>
            </w:pPr>
            <w:r w:rsidRPr="00C0269B">
              <w:rPr>
                <w:rFonts w:ascii="Times New Roman" w:hAnsi="Times New Roman"/>
                <w:sz w:val="24"/>
                <w:szCs w:val="24"/>
                <w:shd w:val="clear" w:color="auto" w:fill="FFFFFF"/>
                <w:lang w:val="sr-Cyrl-RS"/>
              </w:rPr>
              <w:t>1ЕЈ1112191И1</w:t>
            </w:r>
          </w:p>
        </w:tc>
      </w:tr>
    </w:tbl>
    <w:p w14:paraId="6C867E0D" w14:textId="77777777" w:rsidR="00C0269B" w:rsidRPr="00160CD7" w:rsidRDefault="00C0269B" w:rsidP="00C0269B">
      <w:pPr>
        <w:jc w:val="center"/>
        <w:rPr>
          <w:rFonts w:ascii="Times New Roman" w:hAnsi="Times New Roman"/>
        </w:rPr>
      </w:pPr>
    </w:p>
    <w:p w14:paraId="7E9EAEA8" w14:textId="77777777" w:rsidR="00C0269B" w:rsidRDefault="00C0269B" w:rsidP="00C0269B">
      <w:pPr>
        <w:jc w:val="center"/>
        <w:rPr>
          <w:rFonts w:ascii="Times New Roman" w:hAnsi="Times New Roman"/>
          <w:b/>
        </w:rPr>
      </w:pPr>
    </w:p>
    <w:p w14:paraId="289F5FA4" w14:textId="77777777" w:rsidR="00C0269B" w:rsidRDefault="00C0269B" w:rsidP="00C0269B">
      <w:pPr>
        <w:rPr>
          <w:rFonts w:ascii="Times New Roman" w:hAnsi="Times New Roman"/>
          <w:b/>
        </w:rPr>
      </w:pPr>
    </w:p>
    <w:p w14:paraId="0524CCC1" w14:textId="0BB78149" w:rsidR="00C0269B" w:rsidRPr="00142EB7" w:rsidRDefault="00C0269B" w:rsidP="00C0269B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485678C6" w14:textId="77777777" w:rsidR="00212A2B" w:rsidRPr="009D0263" w:rsidRDefault="00212A2B" w:rsidP="009D0263">
      <w:bookmarkStart w:id="0" w:name="_GoBack"/>
      <w:bookmarkEnd w:id="0"/>
    </w:p>
    <w:sectPr w:rsidR="00212A2B" w:rsidRPr="009D0263" w:rsidSect="009D0263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BC0DC1"/>
    <w:multiLevelType w:val="hybridMultilevel"/>
    <w:tmpl w:val="CA220D7E"/>
    <w:lvl w:ilvl="0" w:tplc="8132C1E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412"/>
    <w:rsid w:val="00212A2B"/>
    <w:rsid w:val="00520B93"/>
    <w:rsid w:val="00756412"/>
    <w:rsid w:val="00974C9E"/>
    <w:rsid w:val="0099385B"/>
    <w:rsid w:val="009D0263"/>
    <w:rsid w:val="00C0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CF0D8"/>
  <w15:chartTrackingRefBased/>
  <w15:docId w15:val="{D0A05D18-816F-4CAB-872E-954A7DD2E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sr-Latn-R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6412"/>
    <w:pPr>
      <w:spacing w:after="160" w:line="256" w:lineRule="auto"/>
      <w:jc w:val="left"/>
    </w:pPr>
    <w:rPr>
      <w:rFonts w:ascii="Calibri" w:eastAsia="Calibri" w:hAnsi="Calibri" w:cs="Calibri"/>
      <w:color w:val="000000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756412"/>
    <w:pPr>
      <w:jc w:val="left"/>
    </w:pPr>
    <w:rPr>
      <w:rFonts w:asciiTheme="minorHAnsi" w:eastAsiaTheme="minorEastAsia" w:hAnsiTheme="minorHAnsi" w:cstheme="minorBidi"/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97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Milorad Denić</dc:creator>
  <cp:keywords/>
  <dc:description/>
  <cp:lastModifiedBy>Milorad Denić</cp:lastModifiedBy>
  <cp:revision>2</cp:revision>
  <dcterms:created xsi:type="dcterms:W3CDTF">2020-03-25T09:29:00Z</dcterms:created>
  <dcterms:modified xsi:type="dcterms:W3CDTF">2020-03-25T09:39:00Z</dcterms:modified>
</cp:coreProperties>
</file>